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1781C" w:rsidRDefault="001A65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УДК 53.084.823</w:t>
      </w:r>
    </w:p>
    <w:p w14:paraId="00000002" w14:textId="77777777" w:rsidR="00D1781C" w:rsidRDefault="00D178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00000003" w14:textId="77777777" w:rsidR="00D1781C" w:rsidRDefault="001A655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sz w:val="24"/>
          <w:szCs w:val="24"/>
          <w:shd w:val="clear" w:color="auto" w:fill="FAFAFA"/>
        </w:rPr>
        <w:t>Исследование и совершенствование технологии восстановления вала шпиндельного узла электромеханической обработкой</w:t>
      </w:r>
    </w:p>
    <w:p w14:paraId="00000004" w14:textId="77777777" w:rsidR="00D1781C" w:rsidRDefault="00D178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00000005" w14:textId="77777777" w:rsidR="00D1781C" w:rsidRDefault="001A65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vertAlign w:val="superscript"/>
        </w:rPr>
      </w:pPr>
      <w:r>
        <w:rPr>
          <w:sz w:val="24"/>
          <w:szCs w:val="24"/>
        </w:rPr>
        <w:t>Трояновский Иван Алексеевич</w:t>
      </w:r>
    </w:p>
    <w:p w14:paraId="00000006" w14:textId="77777777" w:rsidR="00D1781C" w:rsidRDefault="00D178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00000007" w14:textId="77777777" w:rsidR="00D1781C" w:rsidRDefault="001A65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sz w:val="24"/>
          <w:szCs w:val="24"/>
        </w:rPr>
        <w:t>Магистр 2</w:t>
      </w:r>
      <w:r>
        <w:rPr>
          <w:i/>
          <w:color w:val="000000"/>
          <w:sz w:val="24"/>
          <w:szCs w:val="24"/>
        </w:rPr>
        <w:t xml:space="preserve"> </w:t>
      </w:r>
      <w:r>
        <w:rPr>
          <w:i/>
          <w:sz w:val="24"/>
          <w:szCs w:val="24"/>
        </w:rPr>
        <w:t>года</w:t>
      </w:r>
      <w:r>
        <w:rPr>
          <w:i/>
          <w:color w:val="000000"/>
          <w:sz w:val="24"/>
          <w:szCs w:val="24"/>
        </w:rPr>
        <w:t xml:space="preserve"> </w:t>
      </w:r>
    </w:p>
    <w:p w14:paraId="00000008" w14:textId="77777777" w:rsidR="00D1781C" w:rsidRDefault="001A6555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Кафедра «Технологии обработки материалов» </w:t>
      </w:r>
    </w:p>
    <w:p w14:paraId="00000009" w14:textId="77777777" w:rsidR="00D1781C" w:rsidRDefault="001A6555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Московский государственный технический университет им. Н.Э. Баумана </w:t>
      </w:r>
    </w:p>
    <w:p w14:paraId="0000000A" w14:textId="77777777" w:rsidR="00D1781C" w:rsidRDefault="00D1781C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rPr>
          <w:i/>
          <w:sz w:val="24"/>
          <w:szCs w:val="24"/>
        </w:rPr>
      </w:pPr>
    </w:p>
    <w:p w14:paraId="0000000B" w14:textId="77777777" w:rsidR="00D1781C" w:rsidRDefault="001A6555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Научный руководитель: </w:t>
      </w:r>
      <w:proofErr w:type="spellStart"/>
      <w:r>
        <w:rPr>
          <w:i/>
          <w:sz w:val="24"/>
          <w:szCs w:val="24"/>
        </w:rPr>
        <w:t>С.К.Федоров</w:t>
      </w:r>
      <w:proofErr w:type="spellEnd"/>
      <w:r>
        <w:rPr>
          <w:i/>
          <w:sz w:val="24"/>
          <w:szCs w:val="24"/>
        </w:rPr>
        <w:t>, Доктор наук, профессор кафедры «Технологии обработки материалов»</w:t>
      </w:r>
    </w:p>
    <w:p w14:paraId="0000000C" w14:textId="77777777" w:rsidR="00D1781C" w:rsidRDefault="00D1781C">
      <w:pPr>
        <w:tabs>
          <w:tab w:val="left" w:pos="5040"/>
        </w:tabs>
        <w:rPr>
          <w:sz w:val="24"/>
          <w:szCs w:val="24"/>
        </w:rPr>
      </w:pPr>
    </w:p>
    <w:p w14:paraId="0000000D" w14:textId="77777777" w:rsidR="00D1781C" w:rsidRDefault="001A6555" w:rsidP="003D0415">
      <w:pPr>
        <w:tabs>
          <w:tab w:val="left" w:pos="504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В условиях современной индустрии, машины р</w:t>
      </w:r>
      <w:r>
        <w:rPr>
          <w:sz w:val="24"/>
          <w:szCs w:val="24"/>
        </w:rPr>
        <w:t>аботают в условиях высоких нагрузок, вопросы надежности играют очень большую роль. Ремонт и восстановление машин требуют огромных материальных и трудовых затрат. Одной из причин этому является низкая прочность поверхностного слоя сопрягаемых деталей машин,</w:t>
      </w:r>
      <w:r>
        <w:rPr>
          <w:sz w:val="24"/>
          <w:szCs w:val="24"/>
        </w:rPr>
        <w:t xml:space="preserve"> который составляет малую долю процента от массы деталей. Повышение долговечности машин в значительной мере зависит от упрочнения трущихся поверхностей деталей, осуществляемого в ходе их изготовления и ремонта.</w:t>
      </w:r>
    </w:p>
    <w:p w14:paraId="0000000E" w14:textId="77777777" w:rsidR="00D1781C" w:rsidRDefault="001A6555" w:rsidP="003D0415">
      <w:pPr>
        <w:tabs>
          <w:tab w:val="left" w:pos="50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Электромеханическая поверхностная обработка я</w:t>
      </w:r>
      <w:r>
        <w:rPr>
          <w:sz w:val="24"/>
          <w:szCs w:val="24"/>
        </w:rPr>
        <w:t>вляется эффективным методом упрочнения поверхностного слоя деталей, что позволяет повысить их износостойкость, предел выносливости и другие эксплуатационные характеристики. Технология электромеханической обработки имеет широкий спектр применения в различны</w:t>
      </w:r>
      <w:r>
        <w:rPr>
          <w:sz w:val="24"/>
          <w:szCs w:val="24"/>
        </w:rPr>
        <w:t>х отраслях промышленности и является необходимой составляющей процесса изготовления и ремонта машин и оборудования.</w:t>
      </w:r>
    </w:p>
    <w:p w14:paraId="0000000F" w14:textId="77777777" w:rsidR="00D1781C" w:rsidRDefault="001A6555" w:rsidP="003D0415">
      <w:pPr>
        <w:tabs>
          <w:tab w:val="left" w:pos="50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данной научно-исследовательской работе было проведено исследование влияния электромеханической поверхностной закалки на изменение твердост</w:t>
      </w:r>
      <w:r>
        <w:rPr>
          <w:sz w:val="24"/>
          <w:szCs w:val="24"/>
        </w:rPr>
        <w:t>и посадочной поверхности вала шпиндельного узла «</w:t>
      </w:r>
      <w:proofErr w:type="spellStart"/>
      <w:r>
        <w:rPr>
          <w:sz w:val="24"/>
          <w:szCs w:val="24"/>
        </w:rPr>
        <w:t>Kenturn</w:t>
      </w:r>
      <w:proofErr w:type="spellEnd"/>
      <w:r>
        <w:rPr>
          <w:sz w:val="24"/>
          <w:szCs w:val="24"/>
        </w:rPr>
        <w:t xml:space="preserve"> KCA1410WBB». Вал изготовлен из стали 40Х. Этот вид стали широко применяется в машиностроении, автомобилестроении, авиации и других отраслях промышленности, где требуется высокая прочность и устойчиво</w:t>
      </w:r>
      <w:r>
        <w:rPr>
          <w:sz w:val="24"/>
          <w:szCs w:val="24"/>
        </w:rPr>
        <w:t xml:space="preserve">сть к износу. </w:t>
      </w:r>
    </w:p>
    <w:p w14:paraId="00000010" w14:textId="48242744" w:rsidR="00D1781C" w:rsidRDefault="001A6555" w:rsidP="003D0415">
      <w:pPr>
        <w:tabs>
          <w:tab w:val="left" w:pos="50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Используя преимущества электромеханической обработки, предлагается приспособление - </w:t>
      </w:r>
      <w:proofErr w:type="spellStart"/>
      <w:r>
        <w:rPr>
          <w:sz w:val="24"/>
          <w:szCs w:val="24"/>
        </w:rPr>
        <w:t>однороликовая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державка(</w:t>
      </w:r>
      <w:proofErr w:type="gramEnd"/>
      <w:r>
        <w:rPr>
          <w:sz w:val="24"/>
          <w:szCs w:val="24"/>
        </w:rPr>
        <w:t>рис 1.).</w:t>
      </w:r>
    </w:p>
    <w:p w14:paraId="2E033F95" w14:textId="77777777" w:rsidR="003D0415" w:rsidRDefault="003D0415" w:rsidP="003D0415">
      <w:pPr>
        <w:tabs>
          <w:tab w:val="left" w:pos="5040"/>
        </w:tabs>
        <w:ind w:firstLine="709"/>
        <w:jc w:val="both"/>
        <w:rPr>
          <w:sz w:val="24"/>
          <w:szCs w:val="24"/>
        </w:rPr>
      </w:pPr>
    </w:p>
    <w:p w14:paraId="00000011" w14:textId="466888EF" w:rsidR="00D1781C" w:rsidRDefault="003D0415" w:rsidP="003D0415">
      <w:pPr>
        <w:tabs>
          <w:tab w:val="left" w:pos="5040"/>
        </w:tabs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335A0D32" wp14:editId="20B8FEDF">
            <wp:extent cx="3256915" cy="2104390"/>
            <wp:effectExtent l="0" t="0" r="635" b="0"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56915" cy="210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12" w14:textId="77777777" w:rsidR="00D1781C" w:rsidRDefault="00D1781C">
      <w:pPr>
        <w:tabs>
          <w:tab w:val="left" w:pos="5040"/>
        </w:tabs>
        <w:rPr>
          <w:sz w:val="24"/>
          <w:szCs w:val="24"/>
        </w:rPr>
      </w:pPr>
    </w:p>
    <w:p w14:paraId="00000013" w14:textId="4C0686AD" w:rsidR="00D1781C" w:rsidRPr="003D0415" w:rsidRDefault="003D0415" w:rsidP="003D0415">
      <w:pPr>
        <w:tabs>
          <w:tab w:val="left" w:pos="5040"/>
        </w:tabs>
        <w:jc w:val="center"/>
        <w:rPr>
          <w:sz w:val="22"/>
          <w:szCs w:val="22"/>
        </w:rPr>
      </w:pPr>
      <w:r w:rsidRPr="003D0415">
        <w:rPr>
          <w:sz w:val="22"/>
          <w:szCs w:val="22"/>
        </w:rPr>
        <w:t xml:space="preserve">Рисунок 1. </w:t>
      </w:r>
      <w:proofErr w:type="spellStart"/>
      <w:r w:rsidRPr="003D0415">
        <w:rPr>
          <w:sz w:val="22"/>
          <w:szCs w:val="22"/>
        </w:rPr>
        <w:t>Однороликовая</w:t>
      </w:r>
      <w:proofErr w:type="spellEnd"/>
      <w:r w:rsidRPr="003D0415">
        <w:rPr>
          <w:sz w:val="22"/>
          <w:szCs w:val="22"/>
        </w:rPr>
        <w:t xml:space="preserve"> державка.</w:t>
      </w:r>
    </w:p>
    <w:p w14:paraId="34FC1DA1" w14:textId="77777777" w:rsidR="003D0415" w:rsidRDefault="003D041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00000014" w14:textId="3169700B" w:rsidR="00D1781C" w:rsidRDefault="001A65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Литература</w:t>
      </w:r>
    </w:p>
    <w:p w14:paraId="5EE3EBD8" w14:textId="1D01A00D" w:rsidR="003D0415" w:rsidRDefault="003D0415" w:rsidP="003D0415">
      <w:pPr>
        <w:pStyle w:val="a5"/>
        <w:widowControl w:val="0"/>
        <w:numPr>
          <w:ilvl w:val="0"/>
          <w:numId w:val="2"/>
        </w:numPr>
        <w:tabs>
          <w:tab w:val="left" w:pos="1331"/>
        </w:tabs>
        <w:autoSpaceDE w:val="0"/>
        <w:autoSpaceDN w:val="0"/>
        <w:spacing w:after="0" w:line="360" w:lineRule="auto"/>
        <w:ind w:right="335"/>
        <w:rPr>
          <w:color w:val="000000" w:themeColor="text1"/>
          <w:kern w:val="28"/>
          <w:sz w:val="24"/>
          <w:szCs w:val="20"/>
        </w:rPr>
      </w:pPr>
      <w:r w:rsidRPr="003D0415">
        <w:rPr>
          <w:color w:val="000000" w:themeColor="text1"/>
          <w:kern w:val="28"/>
          <w:sz w:val="24"/>
          <w:szCs w:val="20"/>
        </w:rPr>
        <w:t>Федоров, С.К. Упрочнение и восстановление деталей машин электромеханической обработкой [Текст] /С.К. Федоров, Л.В. Федорова// Тракторы и сельскохозяйственные машины. – 1998. – № 6. – С. 42 – 43.</w:t>
      </w:r>
    </w:p>
    <w:p w14:paraId="6265C84B" w14:textId="175DC539" w:rsidR="003D0415" w:rsidRPr="003D0415" w:rsidRDefault="003D0415" w:rsidP="003D0415">
      <w:pPr>
        <w:pStyle w:val="a5"/>
        <w:widowControl w:val="0"/>
        <w:numPr>
          <w:ilvl w:val="0"/>
          <w:numId w:val="2"/>
        </w:numPr>
        <w:tabs>
          <w:tab w:val="left" w:pos="1331"/>
        </w:tabs>
        <w:autoSpaceDE w:val="0"/>
        <w:autoSpaceDN w:val="0"/>
        <w:spacing w:after="0" w:line="360" w:lineRule="auto"/>
        <w:ind w:right="335"/>
        <w:rPr>
          <w:color w:val="000000" w:themeColor="text1"/>
          <w:kern w:val="28"/>
          <w:sz w:val="22"/>
          <w:szCs w:val="18"/>
        </w:rPr>
      </w:pPr>
      <w:proofErr w:type="spellStart"/>
      <w:r w:rsidRPr="003D0415">
        <w:rPr>
          <w:color w:val="000000" w:themeColor="text1"/>
          <w:kern w:val="28"/>
          <w:sz w:val="24"/>
          <w:szCs w:val="24"/>
        </w:rPr>
        <w:t>Аскинази</w:t>
      </w:r>
      <w:proofErr w:type="spellEnd"/>
      <w:r w:rsidRPr="003D0415">
        <w:rPr>
          <w:color w:val="000000" w:themeColor="text1"/>
          <w:kern w:val="28"/>
          <w:sz w:val="24"/>
          <w:szCs w:val="24"/>
        </w:rPr>
        <w:t xml:space="preserve"> Б.М. Упрочнение и восстановление деталей машин электромеханической обработкой. М.: Машиностроение. 1989. 200 с.</w:t>
      </w:r>
    </w:p>
    <w:p w14:paraId="353FEDD8" w14:textId="77777777" w:rsidR="003D0415" w:rsidRPr="003D0415" w:rsidRDefault="003D0415" w:rsidP="003D0415">
      <w:pPr>
        <w:pStyle w:val="a5"/>
        <w:widowControl w:val="0"/>
        <w:numPr>
          <w:ilvl w:val="0"/>
          <w:numId w:val="2"/>
        </w:numPr>
        <w:tabs>
          <w:tab w:val="left" w:pos="1297"/>
        </w:tabs>
        <w:autoSpaceDE w:val="0"/>
        <w:autoSpaceDN w:val="0"/>
        <w:spacing w:after="0" w:line="360" w:lineRule="auto"/>
        <w:ind w:right="357"/>
        <w:rPr>
          <w:color w:val="000000" w:themeColor="text1"/>
          <w:kern w:val="28"/>
          <w:sz w:val="24"/>
          <w:szCs w:val="20"/>
        </w:rPr>
      </w:pPr>
      <w:r w:rsidRPr="003D0415">
        <w:rPr>
          <w:color w:val="000000" w:themeColor="text1"/>
          <w:kern w:val="28"/>
          <w:sz w:val="24"/>
          <w:szCs w:val="20"/>
        </w:rPr>
        <w:t>Федоров, С.К. Повышение срока службы деталей с помощью электромеханической обработки. [Текст] / С.К. Федоров, В.Д. Павлов, О.Н. Старостин Хлебопродукты. – 1998. – № 2. – С .18-20.</w:t>
      </w:r>
    </w:p>
    <w:p w14:paraId="2570A1E1" w14:textId="77777777" w:rsidR="003D0415" w:rsidRPr="003D0415" w:rsidRDefault="003D0415" w:rsidP="003D0415">
      <w:pPr>
        <w:pStyle w:val="a5"/>
        <w:widowControl w:val="0"/>
        <w:numPr>
          <w:ilvl w:val="0"/>
          <w:numId w:val="2"/>
        </w:numPr>
        <w:tabs>
          <w:tab w:val="left" w:pos="1499"/>
        </w:tabs>
        <w:autoSpaceDE w:val="0"/>
        <w:autoSpaceDN w:val="0"/>
        <w:spacing w:after="0" w:line="360" w:lineRule="auto"/>
        <w:ind w:right="352"/>
        <w:rPr>
          <w:color w:val="000000" w:themeColor="text1"/>
          <w:kern w:val="28"/>
          <w:sz w:val="24"/>
          <w:szCs w:val="20"/>
        </w:rPr>
      </w:pPr>
      <w:r w:rsidRPr="003D0415">
        <w:rPr>
          <w:color w:val="000000" w:themeColor="text1"/>
          <w:kern w:val="28"/>
          <w:sz w:val="24"/>
          <w:szCs w:val="20"/>
        </w:rPr>
        <w:t>Густов, Ю.И., Электромеханическая закалка исполнительных поверхностей длинномерных цилиндрических деталей [Текст] /Ю. И. Густов, С.К. Федоров, Л.В. Федорова // Строительные материалы, оборудование, технологии.</w:t>
      </w:r>
    </w:p>
    <w:p w14:paraId="00000023" w14:textId="4DAD4449" w:rsidR="00D1781C" w:rsidRDefault="00D1781C" w:rsidP="00FC1E6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D1781C">
      <w:headerReference w:type="default" r:id="rId8"/>
      <w:footerReference w:type="default" r:id="rId9"/>
      <w:pgSz w:w="11906" w:h="16838"/>
      <w:pgMar w:top="1418" w:right="1418" w:bottom="1418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094EE" w14:textId="77777777" w:rsidR="001A6555" w:rsidRDefault="001A6555">
      <w:r>
        <w:separator/>
      </w:r>
    </w:p>
  </w:endnote>
  <w:endnote w:type="continuationSeparator" w:id="0">
    <w:p w14:paraId="31172537" w14:textId="77777777" w:rsidR="001A6555" w:rsidRDefault="001A6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6" w14:textId="54B8644D" w:rsidR="00D1781C" w:rsidRDefault="001A655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3D0415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  <w:p w14:paraId="00000027" w14:textId="77777777" w:rsidR="00D1781C" w:rsidRDefault="00D1781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0063B" w14:textId="77777777" w:rsidR="001A6555" w:rsidRDefault="001A6555">
      <w:r>
        <w:separator/>
      </w:r>
    </w:p>
  </w:footnote>
  <w:footnote w:type="continuationSeparator" w:id="0">
    <w:p w14:paraId="3286340B" w14:textId="77777777" w:rsidR="001A6555" w:rsidRDefault="001A6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77777777" w:rsidR="00D1781C" w:rsidRDefault="001A655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both"/>
      <w:rPr>
        <w:color w:val="000000"/>
      </w:rPr>
    </w:pPr>
    <w:hyperlink r:id="rId1">
      <w:r>
        <w:rPr>
          <w:color w:val="000000"/>
        </w:rPr>
        <w:t>http://studvesna.ru</w:t>
      </w:r>
    </w:hyperlink>
    <w:r>
      <w:rPr>
        <w:color w:val="000000"/>
      </w:rPr>
      <w:t xml:space="preserve">                                                 Всероссийская научно-техническая конференция студентов</w:t>
    </w:r>
  </w:p>
  <w:p w14:paraId="00000025" w14:textId="77777777" w:rsidR="00D1781C" w:rsidRDefault="001A6555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677"/>
        <w:tab w:val="right" w:pos="9355"/>
        <w:tab w:val="right" w:pos="9072"/>
      </w:tabs>
      <w:jc w:val="right"/>
      <w:rPr>
        <w:color w:val="000000"/>
      </w:rPr>
    </w:pPr>
    <w:r>
      <w:rPr>
        <w:color w:val="000000"/>
      </w:rPr>
      <w:t xml:space="preserve">Студенческая научная весна: Машиностроительные технологии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523B0"/>
    <w:multiLevelType w:val="hybridMultilevel"/>
    <w:tmpl w:val="4B2A04F2"/>
    <w:lvl w:ilvl="0" w:tplc="10E684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F2260"/>
    <w:multiLevelType w:val="hybridMultilevel"/>
    <w:tmpl w:val="4698C35C"/>
    <w:lvl w:ilvl="0" w:tplc="C380962A">
      <w:start w:val="1"/>
      <w:numFmt w:val="decimal"/>
      <w:lvlText w:val="%1."/>
      <w:lvlJc w:val="left"/>
      <w:pPr>
        <w:ind w:left="502" w:hanging="360"/>
      </w:pPr>
      <w:rPr>
        <w:rFonts w:eastAsia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81C"/>
    <w:rsid w:val="001A6555"/>
    <w:rsid w:val="003D0415"/>
    <w:rsid w:val="00D1781C"/>
    <w:rsid w:val="00FC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0E52A"/>
  <w15:docId w15:val="{BC651833-BB06-485F-9442-0901FD8A3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1"/>
    <w:qFormat/>
    <w:rsid w:val="003D0415"/>
    <w:pPr>
      <w:spacing w:after="160" w:line="256" w:lineRule="auto"/>
      <w:ind w:left="720"/>
      <w:contextualSpacing/>
      <w:jc w:val="both"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studvesn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Troyanovsky</dc:creator>
  <cp:lastModifiedBy>Ivan Troyanovsky</cp:lastModifiedBy>
  <cp:revision>2</cp:revision>
  <dcterms:created xsi:type="dcterms:W3CDTF">2025-04-01T08:05:00Z</dcterms:created>
  <dcterms:modified xsi:type="dcterms:W3CDTF">2025-04-01T08:05:00Z</dcterms:modified>
</cp:coreProperties>
</file>